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63B1D1" w14:textId="77777777" w:rsidR="003011CA" w:rsidRPr="00FE413D" w:rsidRDefault="003011CA" w:rsidP="00FE413D">
      <w:pPr>
        <w:pStyle w:val="NormalWeb"/>
        <w:shd w:val="clear" w:color="auto" w:fill="FFFFFF"/>
        <w:spacing w:before="0" w:beforeAutospacing="0" w:after="240" w:afterAutospacing="0" w:line="276" w:lineRule="auto"/>
        <w:jc w:val="center"/>
        <w:textAlignment w:val="baseline"/>
        <w:rPr>
          <w:rStyle w:val="Strong"/>
          <w:color w:val="000000" w:themeColor="text1"/>
          <w:sz w:val="22"/>
          <w:szCs w:val="22"/>
          <w:lang w:val="hr-HR"/>
        </w:rPr>
      </w:pPr>
      <w:r w:rsidRPr="00FE413D">
        <w:rPr>
          <w:noProof/>
          <w:color w:val="000000" w:themeColor="text1"/>
          <w:sz w:val="22"/>
          <w:szCs w:val="22"/>
        </w:rPr>
        <w:drawing>
          <wp:inline distT="0" distB="0" distL="0" distR="0" wp14:anchorId="15A1EE7D" wp14:editId="61980651">
            <wp:extent cx="3057525" cy="1704975"/>
            <wp:effectExtent l="0" t="0" r="0" b="9525"/>
            <wp:docPr id="4" name="Slika 3" descr="C:\Users\ivan\Dropbox\Erasmus+ 2016 Strategic Partnership\Social media materials\fb_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van\Dropbox\Erasmus+ 2016 Strategic Partnership\Social media materials\fb_cover.png"/>
                    <pic:cNvPicPr>
                      <a:picLocks noChangeAspect="1" noChangeArrowheads="1"/>
                    </pic:cNvPicPr>
                  </pic:nvPicPr>
                  <pic:blipFill rotWithShape="1">
                    <a:blip r:embed="rId5">
                      <a:extLst>
                        <a:ext uri="{28A0092B-C50C-407E-A947-70E740481C1C}">
                          <a14:useLocalDpi xmlns:a14="http://schemas.microsoft.com/office/drawing/2010/main" val="0"/>
                        </a:ext>
                      </a:extLst>
                    </a:blip>
                    <a:srcRect l="19328" t="8907" r="20132" b="4685"/>
                    <a:stretch/>
                  </pic:blipFill>
                  <pic:spPr bwMode="auto">
                    <a:xfrm>
                      <a:off x="0" y="0"/>
                      <a:ext cx="3120557" cy="1740124"/>
                    </a:xfrm>
                    <a:prstGeom prst="rect">
                      <a:avLst/>
                    </a:prstGeom>
                    <a:noFill/>
                    <a:ln>
                      <a:noFill/>
                    </a:ln>
                    <a:extLst>
                      <a:ext uri="{53640926-AAD7-44D8-BBD7-CCE9431645EC}">
                        <a14:shadowObscured xmlns:a14="http://schemas.microsoft.com/office/drawing/2010/main"/>
                      </a:ext>
                    </a:extLst>
                  </pic:spPr>
                </pic:pic>
              </a:graphicData>
            </a:graphic>
          </wp:inline>
        </w:drawing>
      </w:r>
    </w:p>
    <w:p w14:paraId="4B00B96B" w14:textId="77777777" w:rsidR="003011CA" w:rsidRPr="00FE413D" w:rsidRDefault="4407433F" w:rsidP="4407433F">
      <w:pPr>
        <w:pStyle w:val="NormalWeb"/>
        <w:shd w:val="clear" w:color="auto" w:fill="FFFFFF" w:themeFill="background1"/>
        <w:spacing w:before="0" w:beforeAutospacing="0" w:after="240" w:afterAutospacing="0" w:line="276" w:lineRule="auto"/>
        <w:jc w:val="both"/>
        <w:textAlignment w:val="baseline"/>
        <w:rPr>
          <w:rStyle w:val="Strong"/>
          <w:b w:val="0"/>
          <w:color w:val="000000" w:themeColor="text1"/>
          <w:sz w:val="22"/>
          <w:szCs w:val="22"/>
          <w:lang w:val="hr-HR"/>
        </w:rPr>
      </w:pPr>
      <w:r w:rsidRPr="4407433F">
        <w:rPr>
          <w:rStyle w:val="Strong"/>
          <w:color w:val="000000" w:themeColor="text1"/>
          <w:sz w:val="22"/>
          <w:szCs w:val="22"/>
          <w:lang w:val="hr-HR"/>
        </w:rPr>
        <w:t>Erasmus+: Harmonization and Implementation of EU CSR Directives – Hi4CSR</w:t>
      </w:r>
    </w:p>
    <w:p w14:paraId="13C0E06E" w14:textId="537B7699" w:rsidR="00095C46" w:rsidRPr="00FE413D" w:rsidRDefault="00095C46" w:rsidP="003011CA">
      <w:pPr>
        <w:pStyle w:val="NormalWeb"/>
        <w:shd w:val="clear" w:color="auto" w:fill="FFFFFF"/>
        <w:spacing w:before="0" w:beforeAutospacing="0" w:after="240" w:afterAutospacing="0" w:line="276" w:lineRule="auto"/>
        <w:jc w:val="both"/>
        <w:textAlignment w:val="baseline"/>
        <w:rPr>
          <w:rStyle w:val="Strong"/>
          <w:b w:val="0"/>
          <w:color w:val="000000" w:themeColor="text1"/>
          <w:sz w:val="22"/>
          <w:szCs w:val="22"/>
          <w:lang w:val="hr-HR"/>
        </w:rPr>
      </w:pPr>
      <w:r>
        <w:rPr>
          <w:rStyle w:val="Strong"/>
          <w:b w:val="0"/>
          <w:color w:val="000000" w:themeColor="text1"/>
          <w:sz w:val="22"/>
          <w:szCs w:val="22"/>
          <w:lang w:val="hr-HR"/>
        </w:rPr>
        <w:t>January 23rd, 2017</w:t>
      </w:r>
    </w:p>
    <w:p w14:paraId="2DFB2884" w14:textId="77777777" w:rsidR="003011CA" w:rsidRPr="00FE413D" w:rsidRDefault="003011CA" w:rsidP="00FE413D">
      <w:pPr>
        <w:pStyle w:val="NormalWeb"/>
        <w:shd w:val="clear" w:color="auto" w:fill="FFFFFF"/>
        <w:spacing w:before="0" w:beforeAutospacing="0" w:after="240" w:afterAutospacing="0" w:line="276" w:lineRule="auto"/>
        <w:jc w:val="center"/>
        <w:textAlignment w:val="baseline"/>
        <w:rPr>
          <w:rStyle w:val="Strong"/>
          <w:color w:val="000000" w:themeColor="text1"/>
          <w:sz w:val="22"/>
          <w:szCs w:val="22"/>
          <w:lang w:val="hr-HR"/>
        </w:rPr>
      </w:pPr>
      <w:r w:rsidRPr="00FE413D">
        <w:rPr>
          <w:rStyle w:val="Strong"/>
          <w:color w:val="000000" w:themeColor="text1"/>
          <w:sz w:val="22"/>
          <w:szCs w:val="22"/>
          <w:lang w:val="hr-HR"/>
        </w:rPr>
        <w:t>PRESS RELEASE</w:t>
      </w:r>
    </w:p>
    <w:p w14:paraId="7517FD29" w14:textId="78551F14" w:rsidR="003011CA" w:rsidRPr="00FE413D" w:rsidRDefault="00A72D04" w:rsidP="4407433F">
      <w:pPr>
        <w:pStyle w:val="NormalWeb"/>
        <w:shd w:val="clear" w:color="auto" w:fill="FFFFFF" w:themeFill="background1"/>
        <w:spacing w:before="0" w:beforeAutospacing="0" w:after="240" w:afterAutospacing="0" w:line="276" w:lineRule="auto"/>
        <w:jc w:val="center"/>
        <w:textAlignment w:val="baseline"/>
        <w:rPr>
          <w:rStyle w:val="Strong"/>
          <w:color w:val="000000" w:themeColor="text1"/>
          <w:sz w:val="22"/>
          <w:szCs w:val="22"/>
          <w:lang w:val="hr-HR"/>
        </w:rPr>
      </w:pPr>
      <w:r>
        <w:rPr>
          <w:rStyle w:val="Strong"/>
          <w:color w:val="000000" w:themeColor="text1"/>
          <w:lang w:val="hr-HR"/>
        </w:rPr>
        <w:t>Hi4CSR consortium invites you to play</w:t>
      </w:r>
      <w:r w:rsidR="002C0AB3">
        <w:rPr>
          <w:rStyle w:val="Strong"/>
          <w:color w:val="000000" w:themeColor="text1"/>
          <w:lang w:val="hr-HR"/>
        </w:rPr>
        <w:t xml:space="preserve"> the</w:t>
      </w:r>
      <w:r>
        <w:rPr>
          <w:rStyle w:val="Strong"/>
          <w:color w:val="000000" w:themeColor="text1"/>
          <w:lang w:val="hr-HR"/>
        </w:rPr>
        <w:t xml:space="preserve"> CSR Game and find out your CSR index!</w:t>
      </w:r>
      <w:r w:rsidR="4407433F" w:rsidRPr="4407433F">
        <w:rPr>
          <w:rStyle w:val="Strong"/>
          <w:color w:val="000000" w:themeColor="text1"/>
          <w:lang w:val="hr-HR"/>
        </w:rPr>
        <w:t xml:space="preserve"> </w:t>
      </w:r>
    </w:p>
    <w:p w14:paraId="0C173D02" w14:textId="776A02ED" w:rsidR="003011CA" w:rsidRPr="003A4B9A" w:rsidRDefault="4407433F" w:rsidP="003A4B9A">
      <w:pPr>
        <w:pStyle w:val="NormalWeb"/>
        <w:shd w:val="clear" w:color="auto" w:fill="FFFFFF" w:themeFill="background1"/>
        <w:spacing w:before="0" w:beforeAutospacing="0" w:after="240" w:afterAutospacing="0" w:line="276" w:lineRule="auto"/>
        <w:ind w:firstLine="720"/>
        <w:jc w:val="both"/>
        <w:textAlignment w:val="baseline"/>
        <w:rPr>
          <w:rStyle w:val="Strong"/>
          <w:rFonts w:asciiTheme="minorHAnsi" w:hAnsiTheme="minorHAnsi" w:cstheme="minorHAnsi"/>
          <w:b w:val="0"/>
          <w:color w:val="000000" w:themeColor="text1"/>
          <w:sz w:val="22"/>
          <w:szCs w:val="22"/>
          <w:lang w:val="hr-HR"/>
        </w:rPr>
      </w:pPr>
      <w:r w:rsidRPr="003A4B9A">
        <w:rPr>
          <w:rStyle w:val="Strong"/>
          <w:rFonts w:asciiTheme="minorHAnsi" w:hAnsiTheme="minorHAnsi" w:cstheme="minorHAnsi"/>
          <w:color w:val="000000" w:themeColor="text1"/>
          <w:sz w:val="22"/>
          <w:szCs w:val="22"/>
          <w:lang w:val="hr-HR"/>
        </w:rPr>
        <w:t>Erasmus+</w:t>
      </w:r>
      <w:r w:rsidRPr="003A4B9A">
        <w:rPr>
          <w:rStyle w:val="Strong"/>
          <w:rFonts w:asciiTheme="minorHAnsi" w:hAnsiTheme="minorHAnsi" w:cstheme="minorHAnsi"/>
          <w:b w:val="0"/>
          <w:bCs w:val="0"/>
          <w:color w:val="000000" w:themeColor="text1"/>
          <w:sz w:val="22"/>
          <w:szCs w:val="22"/>
          <w:lang w:val="hr-HR"/>
        </w:rPr>
        <w:t xml:space="preserve"> project under the name </w:t>
      </w:r>
      <w:r w:rsidRPr="003A4B9A">
        <w:rPr>
          <w:rStyle w:val="Strong"/>
          <w:rFonts w:asciiTheme="minorHAnsi" w:hAnsiTheme="minorHAnsi" w:cstheme="minorHAnsi"/>
          <w:color w:val="000000" w:themeColor="text1"/>
          <w:sz w:val="22"/>
          <w:szCs w:val="22"/>
          <w:lang w:val="hr-HR"/>
        </w:rPr>
        <w:t xml:space="preserve">Harmonization and implementation of EU CSR Directives – Hi4CSR </w:t>
      </w:r>
      <w:r w:rsidRPr="003A4B9A">
        <w:rPr>
          <w:rStyle w:val="Strong"/>
          <w:rFonts w:asciiTheme="minorHAnsi" w:hAnsiTheme="minorHAnsi" w:cstheme="minorHAnsi"/>
          <w:b w:val="0"/>
          <w:bCs w:val="0"/>
          <w:color w:val="000000" w:themeColor="text1"/>
          <w:sz w:val="22"/>
          <w:szCs w:val="22"/>
          <w:lang w:val="hr-HR"/>
        </w:rPr>
        <w:t>began in</w:t>
      </w:r>
      <w:r w:rsidRPr="003A4B9A">
        <w:rPr>
          <w:rStyle w:val="Strong"/>
          <w:rFonts w:asciiTheme="minorHAnsi" w:hAnsiTheme="minorHAnsi" w:cstheme="minorHAnsi"/>
          <w:color w:val="000000" w:themeColor="text1"/>
          <w:sz w:val="22"/>
          <w:szCs w:val="22"/>
          <w:lang w:val="hr-HR"/>
        </w:rPr>
        <w:t xml:space="preserve"> </w:t>
      </w:r>
      <w:r w:rsidRPr="003A4B9A">
        <w:rPr>
          <w:rStyle w:val="Strong"/>
          <w:rFonts w:asciiTheme="minorHAnsi" w:hAnsiTheme="minorHAnsi" w:cstheme="minorHAnsi"/>
          <w:b w:val="0"/>
          <w:bCs w:val="0"/>
          <w:color w:val="000000" w:themeColor="text1"/>
          <w:sz w:val="22"/>
          <w:szCs w:val="22"/>
          <w:lang w:val="hr-HR"/>
        </w:rPr>
        <w:t xml:space="preserve">October 2016 and will last until April of 2018. It is a transeuropean </w:t>
      </w:r>
      <w:r w:rsidR="003A4B9A">
        <w:rPr>
          <w:rStyle w:val="Strong"/>
          <w:rFonts w:asciiTheme="minorHAnsi" w:hAnsiTheme="minorHAnsi" w:cstheme="minorHAnsi"/>
          <w:b w:val="0"/>
          <w:bCs w:val="0"/>
          <w:color w:val="000000" w:themeColor="text1"/>
          <w:sz w:val="22"/>
          <w:szCs w:val="22"/>
          <w:lang w:val="hr-HR"/>
        </w:rPr>
        <w:t>project established by the eight</w:t>
      </w:r>
      <w:r w:rsidRPr="003A4B9A">
        <w:rPr>
          <w:rStyle w:val="Strong"/>
          <w:rFonts w:asciiTheme="minorHAnsi" w:hAnsiTheme="minorHAnsi" w:cstheme="minorHAnsi"/>
          <w:b w:val="0"/>
          <w:bCs w:val="0"/>
          <w:color w:val="000000" w:themeColor="text1"/>
          <w:sz w:val="22"/>
          <w:szCs w:val="22"/>
          <w:lang w:val="hr-HR"/>
        </w:rPr>
        <w:t xml:space="preserve"> renowned European organizations in the field of CSR - </w:t>
      </w:r>
      <w:r w:rsidRPr="003A4B9A">
        <w:rPr>
          <w:rStyle w:val="Strong"/>
          <w:rFonts w:asciiTheme="minorHAnsi" w:hAnsiTheme="minorHAnsi" w:cstheme="minorHAnsi"/>
          <w:color w:val="000000" w:themeColor="text1"/>
          <w:sz w:val="22"/>
          <w:szCs w:val="22"/>
          <w:lang w:val="hr-HR"/>
        </w:rPr>
        <w:t>RRiF-plus d.o.o.</w:t>
      </w:r>
      <w:r w:rsidRPr="003A4B9A">
        <w:rPr>
          <w:rStyle w:val="Strong"/>
          <w:rFonts w:asciiTheme="minorHAnsi" w:hAnsiTheme="minorHAnsi" w:cstheme="minorHAnsi"/>
          <w:b w:val="0"/>
          <w:bCs w:val="0"/>
          <w:color w:val="000000" w:themeColor="text1"/>
          <w:sz w:val="22"/>
          <w:szCs w:val="22"/>
          <w:lang w:val="hr-HR"/>
        </w:rPr>
        <w:t xml:space="preserve"> (Croatia), </w:t>
      </w:r>
      <w:r w:rsidRPr="003A4B9A">
        <w:rPr>
          <w:rStyle w:val="Strong"/>
          <w:rFonts w:asciiTheme="minorHAnsi" w:hAnsiTheme="minorHAnsi" w:cstheme="minorHAnsi"/>
          <w:color w:val="000000" w:themeColor="text1"/>
          <w:sz w:val="22"/>
          <w:szCs w:val="22"/>
          <w:lang w:val="hr-HR"/>
        </w:rPr>
        <w:t>The Croatian Institute for CSR – IDOP</w:t>
      </w:r>
      <w:r w:rsidRPr="003A4B9A">
        <w:rPr>
          <w:rStyle w:val="Strong"/>
          <w:rFonts w:asciiTheme="minorHAnsi" w:hAnsiTheme="minorHAnsi" w:cstheme="minorHAnsi"/>
          <w:b w:val="0"/>
          <w:bCs w:val="0"/>
          <w:color w:val="000000" w:themeColor="text1"/>
          <w:sz w:val="22"/>
          <w:szCs w:val="22"/>
          <w:lang w:val="hr-HR"/>
        </w:rPr>
        <w:t xml:space="preserve"> (Croatia), </w:t>
      </w:r>
      <w:r w:rsidRPr="003A4B9A">
        <w:rPr>
          <w:rStyle w:val="Strong"/>
          <w:rFonts w:asciiTheme="minorHAnsi" w:hAnsiTheme="minorHAnsi" w:cstheme="minorHAnsi"/>
          <w:color w:val="000000" w:themeColor="text1"/>
          <w:sz w:val="22"/>
          <w:szCs w:val="22"/>
          <w:lang w:val="hr-HR"/>
        </w:rPr>
        <w:t>Abis – The Academy of Business in Society</w:t>
      </w:r>
      <w:r w:rsidRPr="003A4B9A">
        <w:rPr>
          <w:rStyle w:val="Strong"/>
          <w:rFonts w:asciiTheme="minorHAnsi" w:hAnsiTheme="minorHAnsi" w:cstheme="minorHAnsi"/>
          <w:b w:val="0"/>
          <w:bCs w:val="0"/>
          <w:color w:val="000000" w:themeColor="text1"/>
          <w:sz w:val="22"/>
          <w:szCs w:val="22"/>
          <w:lang w:val="hr-HR"/>
        </w:rPr>
        <w:t xml:space="preserve"> (Belgium), </w:t>
      </w:r>
      <w:r w:rsidRPr="003A4B9A">
        <w:rPr>
          <w:rStyle w:val="Strong"/>
          <w:rFonts w:asciiTheme="minorHAnsi" w:hAnsiTheme="minorHAnsi" w:cstheme="minorHAnsi"/>
          <w:color w:val="000000" w:themeColor="text1"/>
          <w:sz w:val="22"/>
          <w:szCs w:val="22"/>
          <w:lang w:val="hr-HR"/>
        </w:rPr>
        <w:t>Ekvilib Institute</w:t>
      </w:r>
      <w:r w:rsidRPr="003A4B9A">
        <w:rPr>
          <w:rStyle w:val="Strong"/>
          <w:rFonts w:asciiTheme="minorHAnsi" w:hAnsiTheme="minorHAnsi" w:cstheme="minorHAnsi"/>
          <w:b w:val="0"/>
          <w:bCs w:val="0"/>
          <w:color w:val="000000" w:themeColor="text1"/>
          <w:sz w:val="22"/>
          <w:szCs w:val="22"/>
          <w:lang w:val="hr-HR"/>
        </w:rPr>
        <w:t xml:space="preserve"> (Slovenia),</w:t>
      </w:r>
      <w:r w:rsidRPr="003A4B9A">
        <w:rPr>
          <w:rStyle w:val="Strong"/>
          <w:rFonts w:asciiTheme="minorHAnsi" w:hAnsiTheme="minorHAnsi" w:cstheme="minorHAnsi"/>
          <w:color w:val="000000" w:themeColor="text1"/>
          <w:sz w:val="22"/>
          <w:szCs w:val="22"/>
          <w:lang w:val="hr-HR"/>
        </w:rPr>
        <w:t xml:space="preserve"> Global Impact Grid</w:t>
      </w:r>
      <w:r w:rsidRPr="003A4B9A">
        <w:rPr>
          <w:rStyle w:val="Strong"/>
          <w:rFonts w:asciiTheme="minorHAnsi" w:hAnsiTheme="minorHAnsi" w:cstheme="minorHAnsi"/>
          <w:b w:val="0"/>
          <w:bCs w:val="0"/>
          <w:color w:val="000000" w:themeColor="text1"/>
          <w:sz w:val="22"/>
          <w:szCs w:val="22"/>
          <w:lang w:val="hr-HR"/>
        </w:rPr>
        <w:t xml:space="preserve"> (Germany), </w:t>
      </w:r>
      <w:r w:rsidRPr="003A4B9A">
        <w:rPr>
          <w:rStyle w:val="Strong"/>
          <w:rFonts w:asciiTheme="minorHAnsi" w:hAnsiTheme="minorHAnsi" w:cstheme="minorHAnsi"/>
          <w:color w:val="000000" w:themeColor="text1"/>
          <w:sz w:val="22"/>
          <w:szCs w:val="22"/>
          <w:lang w:val="hr-HR"/>
        </w:rPr>
        <w:t xml:space="preserve">LUM University </w:t>
      </w:r>
      <w:r w:rsidR="003A4B9A">
        <w:rPr>
          <w:rStyle w:val="Strong"/>
          <w:rFonts w:asciiTheme="minorHAnsi" w:hAnsiTheme="minorHAnsi" w:cstheme="minorHAnsi"/>
          <w:b w:val="0"/>
          <w:bCs w:val="0"/>
          <w:color w:val="000000" w:themeColor="text1"/>
          <w:sz w:val="22"/>
          <w:szCs w:val="22"/>
          <w:lang w:val="hr-HR"/>
        </w:rPr>
        <w:t xml:space="preserve">(Italy), </w:t>
      </w:r>
      <w:r w:rsidRPr="003A4B9A">
        <w:rPr>
          <w:rStyle w:val="Strong"/>
          <w:rFonts w:asciiTheme="minorHAnsi" w:hAnsiTheme="minorHAnsi" w:cstheme="minorHAnsi"/>
          <w:color w:val="000000" w:themeColor="text1"/>
          <w:sz w:val="22"/>
          <w:szCs w:val="22"/>
          <w:lang w:val="hr-HR"/>
        </w:rPr>
        <w:t>Pontis Foundation</w:t>
      </w:r>
      <w:r w:rsidR="00095C46" w:rsidRPr="003A4B9A">
        <w:rPr>
          <w:rStyle w:val="Strong"/>
          <w:rFonts w:asciiTheme="minorHAnsi" w:hAnsiTheme="minorHAnsi" w:cstheme="minorHAnsi"/>
          <w:b w:val="0"/>
          <w:bCs w:val="0"/>
          <w:color w:val="000000" w:themeColor="text1"/>
          <w:sz w:val="22"/>
          <w:szCs w:val="22"/>
          <w:lang w:val="hr-HR"/>
        </w:rPr>
        <w:t xml:space="preserve"> (Slovakia)</w:t>
      </w:r>
      <w:r w:rsidR="003A4B9A">
        <w:rPr>
          <w:rStyle w:val="Strong"/>
          <w:rFonts w:asciiTheme="minorHAnsi" w:hAnsiTheme="minorHAnsi" w:cstheme="minorHAnsi"/>
          <w:b w:val="0"/>
          <w:bCs w:val="0"/>
          <w:color w:val="000000" w:themeColor="text1"/>
          <w:sz w:val="22"/>
          <w:szCs w:val="22"/>
          <w:lang w:val="hr-HR"/>
        </w:rPr>
        <w:t xml:space="preserve"> and </w:t>
      </w:r>
      <w:r w:rsidR="003A4B9A" w:rsidRPr="003A4B9A">
        <w:rPr>
          <w:rStyle w:val="Strong"/>
          <w:rFonts w:asciiTheme="minorHAnsi" w:hAnsiTheme="minorHAnsi" w:cstheme="minorHAnsi"/>
          <w:bCs w:val="0"/>
          <w:color w:val="000000" w:themeColor="text1"/>
          <w:sz w:val="22"/>
          <w:szCs w:val="22"/>
          <w:lang w:val="hr-HR"/>
        </w:rPr>
        <w:t>Trucost</w:t>
      </w:r>
      <w:r w:rsidR="003A4B9A">
        <w:rPr>
          <w:rStyle w:val="Strong"/>
          <w:rFonts w:asciiTheme="minorHAnsi" w:hAnsiTheme="minorHAnsi" w:cstheme="minorHAnsi"/>
          <w:b w:val="0"/>
          <w:bCs w:val="0"/>
          <w:color w:val="000000" w:themeColor="text1"/>
          <w:sz w:val="22"/>
          <w:szCs w:val="22"/>
          <w:lang w:val="hr-HR"/>
        </w:rPr>
        <w:t xml:space="preserve"> (UK)</w:t>
      </w:r>
      <w:r w:rsidR="00095C46" w:rsidRPr="003A4B9A">
        <w:rPr>
          <w:rStyle w:val="Strong"/>
          <w:rFonts w:asciiTheme="minorHAnsi" w:hAnsiTheme="minorHAnsi" w:cstheme="minorHAnsi"/>
          <w:b w:val="0"/>
          <w:bCs w:val="0"/>
          <w:color w:val="000000" w:themeColor="text1"/>
          <w:sz w:val="22"/>
          <w:szCs w:val="22"/>
          <w:lang w:val="hr-HR"/>
        </w:rPr>
        <w:t xml:space="preserve">. </w:t>
      </w:r>
      <w:r w:rsidRPr="003A4B9A">
        <w:rPr>
          <w:rStyle w:val="Strong"/>
          <w:rFonts w:asciiTheme="minorHAnsi" w:hAnsiTheme="minorHAnsi" w:cstheme="minorHAnsi"/>
          <w:b w:val="0"/>
          <w:bCs w:val="0"/>
          <w:color w:val="000000" w:themeColor="text1"/>
          <w:sz w:val="22"/>
          <w:szCs w:val="22"/>
          <w:lang w:val="hr-HR"/>
        </w:rPr>
        <w:t>Main objective of the project is adult education and the exchange of examples of good practices between project partners when it comes to harmonization and implementation of EU Directives.</w:t>
      </w:r>
    </w:p>
    <w:p w14:paraId="53B6E7D9" w14:textId="77777777" w:rsidR="00204314" w:rsidRPr="003A4B9A" w:rsidRDefault="003011CA" w:rsidP="00A72D04">
      <w:pPr>
        <w:spacing w:line="276" w:lineRule="auto"/>
        <w:ind w:firstLine="720"/>
        <w:rPr>
          <w:rStyle w:val="Strong"/>
          <w:rFonts w:cstheme="minorHAnsi"/>
          <w:b w:val="0"/>
          <w:color w:val="000000" w:themeColor="text1"/>
        </w:rPr>
      </w:pPr>
      <w:r w:rsidRPr="003A4B9A">
        <w:rPr>
          <w:rStyle w:val="Strong"/>
          <w:rFonts w:cstheme="minorHAnsi"/>
          <w:b w:val="0"/>
          <w:color w:val="000000" w:themeColor="text1"/>
        </w:rPr>
        <w:t>Through seven main project activities, three one-day meetings and four five-day learning activities, project partneres will work on the development of the first CSR Guide that will in a clear and systematic way present the current status when it comes to the issues of EU CSR Directives</w:t>
      </w:r>
      <w:r w:rsidRPr="003A4B9A">
        <w:rPr>
          <w:rFonts w:cstheme="minorHAnsi"/>
        </w:rPr>
        <w:t xml:space="preserve">, regarding topics such as </w:t>
      </w:r>
      <w:r w:rsidR="00FE413D" w:rsidRPr="003A4B9A">
        <w:rPr>
          <w:rStyle w:val="Strong"/>
          <w:rFonts w:cstheme="minorHAnsi"/>
          <w:color w:val="000000" w:themeColor="text1"/>
        </w:rPr>
        <w:t>non-financial reporting</w:t>
      </w:r>
      <w:r w:rsidRPr="003A4B9A">
        <w:rPr>
          <w:rStyle w:val="Strong"/>
          <w:rFonts w:cstheme="minorHAnsi"/>
          <w:color w:val="000000" w:themeColor="text1"/>
        </w:rPr>
        <w:t xml:space="preserve">, </w:t>
      </w:r>
      <w:r w:rsidR="00FE413D" w:rsidRPr="003A4B9A">
        <w:rPr>
          <w:rStyle w:val="Strong"/>
          <w:rFonts w:cstheme="minorHAnsi"/>
          <w:color w:val="000000" w:themeColor="text1"/>
        </w:rPr>
        <w:t xml:space="preserve">eco labeling, </w:t>
      </w:r>
      <w:r w:rsidRPr="003A4B9A">
        <w:rPr>
          <w:rStyle w:val="Strong"/>
          <w:rFonts w:cstheme="minorHAnsi"/>
          <w:color w:val="000000" w:themeColor="text1"/>
        </w:rPr>
        <w:t>fo</w:t>
      </w:r>
      <w:r w:rsidR="00FE413D" w:rsidRPr="003A4B9A">
        <w:rPr>
          <w:rStyle w:val="Strong"/>
          <w:rFonts w:cstheme="minorHAnsi"/>
          <w:color w:val="000000" w:themeColor="text1"/>
        </w:rPr>
        <w:t xml:space="preserve">od donations, </w:t>
      </w:r>
      <w:r w:rsidRPr="003A4B9A">
        <w:rPr>
          <w:rStyle w:val="Strong"/>
          <w:rFonts w:cstheme="minorHAnsi"/>
          <w:color w:val="000000" w:themeColor="text1"/>
        </w:rPr>
        <w:t>the employment of people wi</w:t>
      </w:r>
      <w:r w:rsidR="00FE413D" w:rsidRPr="003A4B9A">
        <w:rPr>
          <w:rStyle w:val="Strong"/>
          <w:rFonts w:cstheme="minorHAnsi"/>
          <w:color w:val="000000" w:themeColor="text1"/>
        </w:rPr>
        <w:t xml:space="preserve">th disabilities, innovation, </w:t>
      </w:r>
      <w:r w:rsidRPr="003A4B9A">
        <w:rPr>
          <w:rStyle w:val="Strong"/>
          <w:rFonts w:cstheme="minorHAnsi"/>
          <w:color w:val="000000" w:themeColor="text1"/>
        </w:rPr>
        <w:t>the water framework</w:t>
      </w:r>
      <w:r w:rsidR="00FE413D" w:rsidRPr="003A4B9A">
        <w:rPr>
          <w:rStyle w:val="Strong"/>
          <w:rFonts w:cstheme="minorHAnsi"/>
          <w:color w:val="000000" w:themeColor="text1"/>
        </w:rPr>
        <w:t xml:space="preserve"> and waste management</w:t>
      </w:r>
      <w:r w:rsidRPr="003A4B9A">
        <w:rPr>
          <w:rStyle w:val="Strong"/>
          <w:rFonts w:cstheme="minorHAnsi"/>
          <w:b w:val="0"/>
          <w:color w:val="000000" w:themeColor="text1"/>
        </w:rPr>
        <w:t xml:space="preserve">. </w:t>
      </w:r>
    </w:p>
    <w:p w14:paraId="62142B56" w14:textId="77777777" w:rsidR="00204314" w:rsidRPr="003A4B9A" w:rsidRDefault="00204314" w:rsidP="00A72D04">
      <w:pPr>
        <w:spacing w:line="276" w:lineRule="auto"/>
        <w:ind w:firstLine="720"/>
        <w:rPr>
          <w:rFonts w:cstheme="minorHAnsi"/>
        </w:rPr>
      </w:pPr>
      <w:r w:rsidRPr="003A4B9A">
        <w:rPr>
          <w:rFonts w:cstheme="minorHAnsi"/>
        </w:rPr>
        <w:t>All the topics that the consortium will present and discuss are in line with the strategy Europe 2020, they are focused on the issues of the development of CSR in the EU, as well as sharing the best practices when it comes to the EU CSR Directives.</w:t>
      </w:r>
    </w:p>
    <w:p w14:paraId="0EFCE287" w14:textId="12E90B14" w:rsidR="00095C46" w:rsidRPr="003A4B9A" w:rsidRDefault="003011CA" w:rsidP="00A72D04">
      <w:pPr>
        <w:spacing w:line="276" w:lineRule="auto"/>
        <w:ind w:firstLine="720"/>
        <w:rPr>
          <w:rStyle w:val="Strong"/>
          <w:rFonts w:cstheme="minorHAnsi"/>
          <w:b w:val="0"/>
          <w:bCs w:val="0"/>
        </w:rPr>
      </w:pPr>
      <w:r w:rsidRPr="003A4B9A">
        <w:rPr>
          <w:rStyle w:val="Strong"/>
          <w:rFonts w:cstheme="minorHAnsi"/>
          <w:b w:val="0"/>
          <w:color w:val="000000" w:themeColor="text1"/>
        </w:rPr>
        <w:t xml:space="preserve">In order to bring close mentioned topics to the general public, enterprises, decision makers and young experts, Hi4CSR consortium </w:t>
      </w:r>
      <w:r w:rsidR="00095C46" w:rsidRPr="003A4B9A">
        <w:rPr>
          <w:rStyle w:val="Strong"/>
          <w:rFonts w:cstheme="minorHAnsi"/>
          <w:b w:val="0"/>
          <w:color w:val="000000" w:themeColor="text1"/>
        </w:rPr>
        <w:t xml:space="preserve">created a </w:t>
      </w:r>
      <w:r w:rsidR="00095C46" w:rsidRPr="00A72D04">
        <w:rPr>
          <w:rStyle w:val="Strong"/>
          <w:rFonts w:cstheme="minorHAnsi"/>
          <w:color w:val="000000" w:themeColor="text1"/>
        </w:rPr>
        <w:t>CSR Game</w:t>
      </w:r>
      <w:r w:rsidR="00A72D04">
        <w:rPr>
          <w:rStyle w:val="Strong"/>
          <w:rFonts w:cstheme="minorHAnsi"/>
          <w:b w:val="0"/>
          <w:color w:val="000000" w:themeColor="text1"/>
        </w:rPr>
        <w:t xml:space="preserve"> that gives </w:t>
      </w:r>
      <w:r w:rsidR="00095C46" w:rsidRPr="003A4B9A">
        <w:rPr>
          <w:rStyle w:val="Strong"/>
          <w:rFonts w:cstheme="minorHAnsi"/>
          <w:b w:val="0"/>
          <w:color w:val="000000" w:themeColor="text1"/>
        </w:rPr>
        <w:t xml:space="preserve">the opportunity to calculate </w:t>
      </w:r>
      <w:r w:rsidR="00A72D04">
        <w:rPr>
          <w:rStyle w:val="Strong"/>
          <w:rFonts w:cstheme="minorHAnsi"/>
          <w:b w:val="0"/>
          <w:color w:val="000000" w:themeColor="text1"/>
        </w:rPr>
        <w:t xml:space="preserve">organization's </w:t>
      </w:r>
      <w:r w:rsidR="00095C46" w:rsidRPr="003A4B9A">
        <w:rPr>
          <w:rStyle w:val="Strong"/>
          <w:rFonts w:cstheme="minorHAnsi"/>
          <w:b w:val="0"/>
          <w:color w:val="000000" w:themeColor="text1"/>
        </w:rPr>
        <w:t>CSR index! Through six basic questions</w:t>
      </w:r>
      <w:r w:rsidR="00204314" w:rsidRPr="003A4B9A">
        <w:rPr>
          <w:rStyle w:val="Strong"/>
          <w:rFonts w:cstheme="minorHAnsi"/>
          <w:b w:val="0"/>
          <w:color w:val="000000" w:themeColor="text1"/>
        </w:rPr>
        <w:t xml:space="preserve"> you can find out whether your organization just began taking the CSR road or whether you live and breath core CSR values. You can find the game here: </w:t>
      </w:r>
      <w:hyperlink r:id="rId6" w:history="1">
        <w:r w:rsidR="003A4B9A" w:rsidRPr="003A4B9A">
          <w:rPr>
            <w:rStyle w:val="Hyperlink"/>
            <w:rFonts w:cstheme="minorHAnsi"/>
          </w:rPr>
          <w:t>www.hi4csr.com/en/csr-game-calculate-your-csr-index!/</w:t>
        </w:r>
      </w:hyperlink>
      <w:r w:rsidR="00204314" w:rsidRPr="003A4B9A">
        <w:rPr>
          <w:rStyle w:val="Strong"/>
          <w:rFonts w:cstheme="minorHAnsi"/>
          <w:b w:val="0"/>
          <w:color w:val="000000" w:themeColor="text1"/>
        </w:rPr>
        <w:t>.</w:t>
      </w:r>
    </w:p>
    <w:p w14:paraId="1949CE3B" w14:textId="7496452A" w:rsidR="00204314" w:rsidRPr="003A4B9A" w:rsidRDefault="00204314" w:rsidP="003A4B9A">
      <w:pPr>
        <w:pStyle w:val="NormalWeb"/>
        <w:shd w:val="clear" w:color="auto" w:fill="FFFFFF"/>
        <w:spacing w:before="0" w:beforeAutospacing="0" w:after="240" w:afterAutospacing="0" w:line="276" w:lineRule="auto"/>
        <w:jc w:val="both"/>
        <w:textAlignment w:val="baseline"/>
        <w:rPr>
          <w:rStyle w:val="Strong"/>
          <w:rFonts w:asciiTheme="minorHAnsi" w:hAnsiTheme="minorHAnsi" w:cstheme="minorHAnsi"/>
          <w:b w:val="0"/>
          <w:color w:val="000000" w:themeColor="text1"/>
          <w:sz w:val="22"/>
          <w:szCs w:val="22"/>
          <w:lang w:val="hr-HR"/>
        </w:rPr>
      </w:pPr>
      <w:r w:rsidRPr="003A4B9A">
        <w:rPr>
          <w:rStyle w:val="Strong"/>
          <w:rFonts w:asciiTheme="minorHAnsi" w:hAnsiTheme="minorHAnsi" w:cstheme="minorHAnsi"/>
          <w:b w:val="0"/>
          <w:color w:val="000000" w:themeColor="text1"/>
          <w:sz w:val="22"/>
          <w:szCs w:val="22"/>
          <w:lang w:val="hr-HR"/>
        </w:rPr>
        <w:t>The first learning activity with</w:t>
      </w:r>
      <w:r w:rsidR="002C0AB3">
        <w:rPr>
          <w:rStyle w:val="Strong"/>
          <w:rFonts w:asciiTheme="minorHAnsi" w:hAnsiTheme="minorHAnsi" w:cstheme="minorHAnsi"/>
          <w:b w:val="0"/>
          <w:color w:val="000000" w:themeColor="text1"/>
          <w:sz w:val="22"/>
          <w:szCs w:val="22"/>
          <w:lang w:val="hr-HR"/>
        </w:rPr>
        <w:t>in</w:t>
      </w:r>
      <w:bookmarkStart w:id="0" w:name="_GoBack"/>
      <w:bookmarkEnd w:id="0"/>
      <w:r w:rsidRPr="003A4B9A">
        <w:rPr>
          <w:rStyle w:val="Strong"/>
          <w:rFonts w:asciiTheme="minorHAnsi" w:hAnsiTheme="minorHAnsi" w:cstheme="minorHAnsi"/>
          <w:b w:val="0"/>
          <w:color w:val="000000" w:themeColor="text1"/>
          <w:sz w:val="22"/>
          <w:szCs w:val="22"/>
          <w:lang w:val="hr-HR"/>
        </w:rPr>
        <w:t xml:space="preserve"> Hi4CSR will take place in </w:t>
      </w:r>
      <w:r w:rsidRPr="00A72D04">
        <w:rPr>
          <w:rStyle w:val="Strong"/>
          <w:rFonts w:asciiTheme="minorHAnsi" w:hAnsiTheme="minorHAnsi" w:cstheme="minorHAnsi"/>
          <w:color w:val="000000" w:themeColor="text1"/>
          <w:sz w:val="22"/>
          <w:szCs w:val="22"/>
          <w:lang w:val="hr-HR"/>
        </w:rPr>
        <w:t>Zagreb</w:t>
      </w:r>
      <w:r w:rsidR="00A72D04">
        <w:rPr>
          <w:rStyle w:val="Strong"/>
          <w:rFonts w:asciiTheme="minorHAnsi" w:hAnsiTheme="minorHAnsi" w:cstheme="minorHAnsi"/>
          <w:color w:val="000000" w:themeColor="text1"/>
          <w:sz w:val="22"/>
          <w:szCs w:val="22"/>
          <w:lang w:val="hr-HR"/>
        </w:rPr>
        <w:t>, Croatia</w:t>
      </w:r>
      <w:r w:rsidRPr="00A72D04">
        <w:rPr>
          <w:rStyle w:val="Strong"/>
          <w:rFonts w:asciiTheme="minorHAnsi" w:hAnsiTheme="minorHAnsi" w:cstheme="minorHAnsi"/>
          <w:color w:val="000000" w:themeColor="text1"/>
          <w:sz w:val="22"/>
          <w:szCs w:val="22"/>
          <w:lang w:val="hr-HR"/>
        </w:rPr>
        <w:t xml:space="preserve"> from January 30th to February 3rd</w:t>
      </w:r>
      <w:r w:rsidRPr="003A4B9A">
        <w:rPr>
          <w:rStyle w:val="Strong"/>
          <w:rFonts w:asciiTheme="minorHAnsi" w:hAnsiTheme="minorHAnsi" w:cstheme="minorHAnsi"/>
          <w:b w:val="0"/>
          <w:color w:val="000000" w:themeColor="text1"/>
          <w:sz w:val="22"/>
          <w:szCs w:val="22"/>
          <w:lang w:val="hr-HR"/>
        </w:rPr>
        <w:t xml:space="preserve">. More ''behind the scenes'' information you can find </w:t>
      </w:r>
      <w:r w:rsidR="003A4B9A" w:rsidRPr="003A4B9A">
        <w:rPr>
          <w:rStyle w:val="Strong"/>
          <w:rFonts w:asciiTheme="minorHAnsi" w:hAnsiTheme="minorHAnsi" w:cstheme="minorHAnsi"/>
          <w:b w:val="0"/>
          <w:color w:val="000000" w:themeColor="text1"/>
          <w:sz w:val="22"/>
          <w:szCs w:val="22"/>
          <w:lang w:val="hr-HR"/>
        </w:rPr>
        <w:t xml:space="preserve">on the projects' blog: </w:t>
      </w:r>
      <w:hyperlink r:id="rId7" w:history="1">
        <w:r w:rsidR="003A4B9A" w:rsidRPr="003A4B9A">
          <w:rPr>
            <w:rStyle w:val="Hyperlink"/>
            <w:rFonts w:asciiTheme="minorHAnsi" w:hAnsiTheme="minorHAnsi" w:cstheme="minorHAnsi"/>
            <w:sz w:val="22"/>
            <w:szCs w:val="22"/>
            <w:lang w:val="hr-HR"/>
          </w:rPr>
          <w:t>http://www.hi4csr.com/en/blog/</w:t>
        </w:r>
      </w:hyperlink>
      <w:r w:rsidR="003A4B9A" w:rsidRPr="003A4B9A">
        <w:rPr>
          <w:rStyle w:val="Strong"/>
          <w:rFonts w:asciiTheme="minorHAnsi" w:hAnsiTheme="minorHAnsi" w:cstheme="minorHAnsi"/>
          <w:b w:val="0"/>
          <w:color w:val="000000" w:themeColor="text1"/>
          <w:sz w:val="22"/>
          <w:szCs w:val="22"/>
          <w:lang w:val="hr-HR"/>
        </w:rPr>
        <w:t>.</w:t>
      </w:r>
    </w:p>
    <w:p w14:paraId="51CE0A5C" w14:textId="77777777" w:rsidR="003011CA" w:rsidRPr="00FE413D" w:rsidRDefault="003011CA" w:rsidP="00A72D04">
      <w:pPr>
        <w:pStyle w:val="NormalWeb"/>
        <w:shd w:val="clear" w:color="auto" w:fill="FFFFFF"/>
        <w:spacing w:before="0" w:beforeAutospacing="0" w:after="240" w:afterAutospacing="0" w:line="276" w:lineRule="auto"/>
        <w:ind w:firstLine="720"/>
        <w:jc w:val="both"/>
        <w:textAlignment w:val="baseline"/>
        <w:rPr>
          <w:color w:val="000000" w:themeColor="text1"/>
          <w:sz w:val="22"/>
          <w:szCs w:val="22"/>
          <w:lang w:val="hr-HR"/>
        </w:rPr>
      </w:pPr>
      <w:r w:rsidRPr="00FE413D">
        <w:rPr>
          <w:color w:val="000000" w:themeColor="text1"/>
          <w:sz w:val="22"/>
          <w:szCs w:val="22"/>
          <w:lang w:val="hr-HR"/>
        </w:rPr>
        <w:t xml:space="preserve">You can find additional information about the project on the website </w:t>
      </w:r>
      <w:hyperlink r:id="rId8" w:history="1">
        <w:r w:rsidRPr="00FE413D">
          <w:rPr>
            <w:rStyle w:val="Hyperlink"/>
            <w:sz w:val="22"/>
            <w:szCs w:val="22"/>
            <w:lang w:val="hr-HR"/>
          </w:rPr>
          <w:t>www.hi4csr.com</w:t>
        </w:r>
      </w:hyperlink>
      <w:r w:rsidRPr="00FE413D">
        <w:rPr>
          <w:color w:val="000000" w:themeColor="text1"/>
          <w:sz w:val="22"/>
          <w:szCs w:val="22"/>
          <w:lang w:val="hr-HR"/>
        </w:rPr>
        <w:t xml:space="preserve">, write to the consortium at </w:t>
      </w:r>
      <w:hyperlink r:id="rId9" w:history="1">
        <w:r w:rsidRPr="00FE413D">
          <w:rPr>
            <w:rStyle w:val="Hyperlink"/>
            <w:sz w:val="22"/>
            <w:szCs w:val="22"/>
            <w:lang w:val="hr-HR"/>
          </w:rPr>
          <w:t>info@hi4csr.com</w:t>
        </w:r>
      </w:hyperlink>
      <w:r w:rsidRPr="00FE413D">
        <w:rPr>
          <w:color w:val="000000" w:themeColor="text1"/>
          <w:sz w:val="22"/>
          <w:szCs w:val="22"/>
          <w:lang w:val="hr-HR"/>
        </w:rPr>
        <w:t xml:space="preserve">, </w:t>
      </w:r>
      <w:r w:rsidR="00041FB6" w:rsidRPr="00FE413D">
        <w:rPr>
          <w:color w:val="000000" w:themeColor="text1"/>
          <w:sz w:val="22"/>
          <w:szCs w:val="22"/>
          <w:lang w:val="hr-HR"/>
        </w:rPr>
        <w:t>or connect through</w:t>
      </w:r>
      <w:r w:rsidRPr="00FE413D">
        <w:rPr>
          <w:color w:val="000000" w:themeColor="text1"/>
          <w:sz w:val="22"/>
          <w:szCs w:val="22"/>
          <w:lang w:val="hr-HR"/>
        </w:rPr>
        <w:t xml:space="preserve"> social media pages: </w:t>
      </w:r>
      <w:hyperlink r:id="rId10" w:tgtFrame="_blank" w:history="1">
        <w:r w:rsidRPr="00FE413D">
          <w:rPr>
            <w:rStyle w:val="Hyperlink"/>
            <w:sz w:val="22"/>
            <w:szCs w:val="22"/>
            <w:shd w:val="clear" w:color="auto" w:fill="FFFFFF"/>
          </w:rPr>
          <w:t>Facebook</w:t>
        </w:r>
      </w:hyperlink>
      <w:r w:rsidRPr="00FE413D">
        <w:rPr>
          <w:color w:val="000000"/>
          <w:sz w:val="22"/>
          <w:szCs w:val="22"/>
          <w:shd w:val="clear" w:color="auto" w:fill="FFFFFF"/>
        </w:rPr>
        <w:t>,</w:t>
      </w:r>
      <w:r w:rsidRPr="00FE413D">
        <w:rPr>
          <w:rStyle w:val="apple-converted-space"/>
          <w:color w:val="000000"/>
          <w:sz w:val="22"/>
          <w:szCs w:val="22"/>
          <w:shd w:val="clear" w:color="auto" w:fill="FFFFFF"/>
        </w:rPr>
        <w:t> </w:t>
      </w:r>
      <w:hyperlink r:id="rId11" w:tgtFrame="_blank" w:history="1">
        <w:r w:rsidRPr="00FE413D">
          <w:rPr>
            <w:rStyle w:val="Hyperlink"/>
            <w:sz w:val="22"/>
            <w:szCs w:val="22"/>
            <w:shd w:val="clear" w:color="auto" w:fill="FFFFFF"/>
          </w:rPr>
          <w:t>Twitter</w:t>
        </w:r>
      </w:hyperlink>
      <w:r w:rsidRPr="00FE413D">
        <w:rPr>
          <w:rStyle w:val="apple-converted-space"/>
          <w:color w:val="000000"/>
          <w:sz w:val="22"/>
          <w:szCs w:val="22"/>
          <w:shd w:val="clear" w:color="auto" w:fill="FFFFFF"/>
        </w:rPr>
        <w:t> </w:t>
      </w:r>
      <w:r w:rsidRPr="00FE413D">
        <w:rPr>
          <w:color w:val="000000"/>
          <w:sz w:val="22"/>
          <w:szCs w:val="22"/>
          <w:shd w:val="clear" w:color="auto" w:fill="FFFFFF"/>
        </w:rPr>
        <w:t>and</w:t>
      </w:r>
      <w:r w:rsidRPr="00FE413D">
        <w:rPr>
          <w:rStyle w:val="apple-converted-space"/>
          <w:color w:val="000000"/>
          <w:sz w:val="22"/>
          <w:szCs w:val="22"/>
          <w:shd w:val="clear" w:color="auto" w:fill="FFFFFF"/>
        </w:rPr>
        <w:t> </w:t>
      </w:r>
      <w:hyperlink r:id="rId12" w:tgtFrame="_blank" w:history="1">
        <w:r w:rsidRPr="00FE413D">
          <w:rPr>
            <w:rStyle w:val="Hyperlink"/>
            <w:sz w:val="22"/>
            <w:szCs w:val="22"/>
            <w:shd w:val="clear" w:color="auto" w:fill="FFFFFF"/>
          </w:rPr>
          <w:t>LinkedIn</w:t>
        </w:r>
      </w:hyperlink>
      <w:r w:rsidRPr="00FE413D">
        <w:rPr>
          <w:sz w:val="22"/>
          <w:szCs w:val="22"/>
        </w:rPr>
        <w:t>.</w:t>
      </w:r>
    </w:p>
    <w:sectPr w:rsidR="003011CA" w:rsidRPr="00FE413D" w:rsidSect="00FE413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CB3F7D"/>
    <w:multiLevelType w:val="hybridMultilevel"/>
    <w:tmpl w:val="C8F63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1CA"/>
    <w:rsid w:val="00041FB6"/>
    <w:rsid w:val="00095C46"/>
    <w:rsid w:val="00204314"/>
    <w:rsid w:val="002C0AB3"/>
    <w:rsid w:val="003011CA"/>
    <w:rsid w:val="003A4B9A"/>
    <w:rsid w:val="00853331"/>
    <w:rsid w:val="00A72D04"/>
    <w:rsid w:val="00E41D4F"/>
    <w:rsid w:val="00FA7B6D"/>
    <w:rsid w:val="00FE413D"/>
    <w:rsid w:val="440743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722F5D"/>
  <w15:chartTrackingRefBased/>
  <w15:docId w15:val="{A778F365-8FF8-452E-B685-91084F74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011C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3011CA"/>
    <w:rPr>
      <w:b/>
      <w:bCs/>
    </w:rPr>
  </w:style>
  <w:style w:type="character" w:styleId="Hyperlink">
    <w:name w:val="Hyperlink"/>
    <w:basedOn w:val="DefaultParagraphFont"/>
    <w:uiPriority w:val="99"/>
    <w:unhideWhenUsed/>
    <w:rsid w:val="003011CA"/>
    <w:rPr>
      <w:color w:val="0563C1" w:themeColor="hyperlink"/>
      <w:u w:val="single"/>
    </w:rPr>
  </w:style>
  <w:style w:type="character" w:customStyle="1" w:styleId="apple-converted-space">
    <w:name w:val="apple-converted-space"/>
    <w:basedOn w:val="DefaultParagraphFont"/>
    <w:rsid w:val="003011CA"/>
  </w:style>
  <w:style w:type="paragraph" w:styleId="ListParagraph">
    <w:name w:val="List Paragraph"/>
    <w:basedOn w:val="Normal"/>
    <w:uiPriority w:val="34"/>
    <w:qFormat/>
    <w:rsid w:val="003011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4cs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i4csr.com/en/blog/" TargetMode="External"/><Relationship Id="rId12" Type="http://schemas.openxmlformats.org/officeDocument/2006/relationships/hyperlink" Target="https://www.linkedin.com/company/1094833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4csr.com/en/csr-game-calculate-your-csr-index!/" TargetMode="External"/><Relationship Id="rId11" Type="http://schemas.openxmlformats.org/officeDocument/2006/relationships/hyperlink" Target="https://twitter.com/Hi4CSR" TargetMode="External"/><Relationship Id="rId5" Type="http://schemas.openxmlformats.org/officeDocument/2006/relationships/image" Target="media/image1.png"/><Relationship Id="rId10" Type="http://schemas.openxmlformats.org/officeDocument/2006/relationships/hyperlink" Target="https://www.facebook.com/Hi4CSR/?fref=ts" TargetMode="External"/><Relationship Id="rId4" Type="http://schemas.openxmlformats.org/officeDocument/2006/relationships/webSettings" Target="webSettings.xml"/><Relationship Id="rId9" Type="http://schemas.openxmlformats.org/officeDocument/2006/relationships/hyperlink" Target="mailto:info@hi4csr.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429</Words>
  <Characters>2449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6</cp:revision>
  <dcterms:created xsi:type="dcterms:W3CDTF">2017-01-23T08:33:00Z</dcterms:created>
  <dcterms:modified xsi:type="dcterms:W3CDTF">2017-01-23T09:45:00Z</dcterms:modified>
</cp:coreProperties>
</file>